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517D49">
        <w:rPr>
          <w:rFonts w:ascii="Arial" w:hAnsi="Arial" w:cs="Arial"/>
          <w:sz w:val="28"/>
        </w:rPr>
        <w:t xml:space="preserve">NORESTE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D49" w:rsidTr="00517D49">
        <w:trPr>
          <w:jc w:val="center"/>
        </w:trPr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30764933</w:t>
            </w:r>
          </w:p>
        </w:tc>
        <w:tc>
          <w:tcPr>
            <w:tcW w:w="2881" w:type="dxa"/>
          </w:tcPr>
          <w:p w:rsidR="00517D49" w:rsidRDefault="00686E18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4161671</w:t>
            </w:r>
            <w:r w:rsidR="006944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2882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25246562</w:t>
            </w:r>
          </w:p>
        </w:tc>
      </w:tr>
      <w:tr w:rsidR="00517D49" w:rsidTr="00517D49">
        <w:trPr>
          <w:jc w:val="center"/>
        </w:trPr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27080176</w:t>
            </w:r>
          </w:p>
        </w:tc>
        <w:tc>
          <w:tcPr>
            <w:tcW w:w="2881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46950205</w:t>
            </w:r>
          </w:p>
        </w:tc>
        <w:tc>
          <w:tcPr>
            <w:tcW w:w="2882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46443527</w:t>
            </w:r>
          </w:p>
        </w:tc>
      </w:tr>
      <w:tr w:rsidR="00686E18" w:rsidTr="00517D49">
        <w:trPr>
          <w:gridAfter w:val="1"/>
          <w:wAfter w:w="2882" w:type="dxa"/>
          <w:jc w:val="center"/>
        </w:trPr>
        <w:tc>
          <w:tcPr>
            <w:tcW w:w="2881" w:type="dxa"/>
          </w:tcPr>
          <w:p w:rsidR="00686E18" w:rsidRDefault="00686E18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45214072</w:t>
            </w:r>
          </w:p>
        </w:tc>
        <w:tc>
          <w:tcPr>
            <w:tcW w:w="2881" w:type="dxa"/>
          </w:tcPr>
          <w:p w:rsidR="00686E18" w:rsidRDefault="00686E18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694412">
              <w:rPr>
                <w:rFonts w:ascii="Arial" w:hAnsi="Arial" w:cs="Arial"/>
                <w:sz w:val="24"/>
              </w:rPr>
              <w:t>46717564</w:t>
            </w:r>
          </w:p>
        </w:tc>
      </w:tr>
    </w:tbl>
    <w:p w:rsidR="00A57514" w:rsidRDefault="00A57514" w:rsidP="00A57514"/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17D49" w:rsidTr="00F76A1D">
        <w:tc>
          <w:tcPr>
            <w:tcW w:w="2881" w:type="dxa"/>
          </w:tcPr>
          <w:p w:rsidR="00517D49" w:rsidRP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36988402</w:t>
            </w:r>
          </w:p>
        </w:tc>
        <w:tc>
          <w:tcPr>
            <w:tcW w:w="2881" w:type="dxa"/>
            <w:vAlign w:val="bottom"/>
          </w:tcPr>
          <w:p w:rsidR="00517D49" w:rsidRPr="00517D49" w:rsidRDefault="00694412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25785689</w:t>
            </w:r>
          </w:p>
        </w:tc>
        <w:tc>
          <w:tcPr>
            <w:tcW w:w="2882" w:type="dxa"/>
          </w:tcPr>
          <w:p w:rsidR="00517D49" w:rsidRDefault="00694412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26118930</w:t>
            </w:r>
          </w:p>
        </w:tc>
      </w:tr>
      <w:tr w:rsidR="00686E18" w:rsidTr="00F76A1D">
        <w:trPr>
          <w:gridAfter w:val="1"/>
          <w:wAfter w:w="2882" w:type="dxa"/>
        </w:trPr>
        <w:tc>
          <w:tcPr>
            <w:tcW w:w="2881" w:type="dxa"/>
          </w:tcPr>
          <w:p w:rsidR="00686E18" w:rsidRPr="00517D49" w:rsidRDefault="00686E18" w:rsidP="00517D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43542237</w:t>
            </w:r>
          </w:p>
        </w:tc>
        <w:tc>
          <w:tcPr>
            <w:tcW w:w="2881" w:type="dxa"/>
            <w:vAlign w:val="bottom"/>
          </w:tcPr>
          <w:p w:rsidR="00686E18" w:rsidRPr="00517D49" w:rsidRDefault="00686E18" w:rsidP="00517D4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47783861</w:t>
            </w:r>
          </w:p>
        </w:tc>
      </w:tr>
    </w:tbl>
    <w:p w:rsidR="00517D49" w:rsidRDefault="00517D49" w:rsidP="00A57514"/>
    <w:p w:rsidR="00517D49" w:rsidRDefault="00517D49" w:rsidP="00A57514"/>
    <w:p w:rsidR="00517D49" w:rsidRDefault="00517D49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51" w:rsidRDefault="00F67251" w:rsidP="006E36AF">
      <w:pPr>
        <w:spacing w:after="0" w:line="240" w:lineRule="auto"/>
      </w:pPr>
      <w:r>
        <w:separator/>
      </w:r>
    </w:p>
  </w:endnote>
  <w:endnote w:type="continuationSeparator" w:id="0">
    <w:p w:rsidR="00F67251" w:rsidRDefault="00F67251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51" w:rsidRDefault="00F67251" w:rsidP="006E36AF">
      <w:pPr>
        <w:spacing w:after="0" w:line="240" w:lineRule="auto"/>
      </w:pPr>
      <w:r>
        <w:separator/>
      </w:r>
    </w:p>
  </w:footnote>
  <w:footnote w:type="continuationSeparator" w:id="0">
    <w:p w:rsidR="00F67251" w:rsidRDefault="00F67251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686E18"/>
    <w:rsid w:val="00694412"/>
    <w:rsid w:val="006E36AF"/>
    <w:rsid w:val="008D6841"/>
    <w:rsid w:val="00A57514"/>
    <w:rsid w:val="00B13AAB"/>
    <w:rsid w:val="00E95524"/>
    <w:rsid w:val="00F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3</cp:revision>
  <dcterms:created xsi:type="dcterms:W3CDTF">2026-05-22T19:13:00Z</dcterms:created>
  <dcterms:modified xsi:type="dcterms:W3CDTF">2026-05-26T20:24:00Z</dcterms:modified>
</cp:coreProperties>
</file>